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r>
        <w:t xml:space="preserve">Присоединено  - </w:t>
      </w:r>
      <w:r w:rsidR="001400F9">
        <w:t>36</w:t>
      </w:r>
      <w:r>
        <w:t xml:space="preserve"> шт., на максимальную мощность – </w:t>
      </w:r>
      <w:r w:rsidR="001400F9">
        <w:t>1033,5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3B132E">
        <w:t>5</w:t>
      </w:r>
      <w:r>
        <w:t>.</w:t>
      </w:r>
      <w:r w:rsidR="003B132E">
        <w:t>12</w:t>
      </w:r>
      <w:r>
        <w:t>.201</w:t>
      </w:r>
      <w:r w:rsidR="00556C86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>ОАО"ЮЭСК"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2016-02-26T02:24:00Z</dcterms:created>
  <dcterms:modified xsi:type="dcterms:W3CDTF">2017-12-05T22:28:00Z</dcterms:modified>
</cp:coreProperties>
</file>